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before="120" w:after="0" w:line="240" w:lineRule="auto"/>
        <w:ind w:left="623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О Е К Т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P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094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2D0094" w:rsidRP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094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2D0094">
        <w:rPr>
          <w:rFonts w:ascii="Times New Roman" w:hAnsi="Times New Roman" w:cs="Times New Roman"/>
          <w:b/>
          <w:sz w:val="32"/>
          <w:szCs w:val="32"/>
        </w:rPr>
        <w:t>Ленинского района город</w:t>
      </w:r>
      <w:r w:rsidR="00C848A0">
        <w:rPr>
          <w:rFonts w:ascii="Times New Roman" w:hAnsi="Times New Roman" w:cs="Times New Roman"/>
          <w:b/>
          <w:sz w:val="32"/>
          <w:szCs w:val="32"/>
        </w:rPr>
        <w:t>а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48A0" w:rsidRPr="002D0094">
        <w:rPr>
          <w:rFonts w:ascii="Times New Roman" w:hAnsi="Times New Roman" w:cs="Times New Roman"/>
          <w:b/>
          <w:sz w:val="32"/>
          <w:szCs w:val="32"/>
        </w:rPr>
        <w:t>Челябинск</w:t>
      </w:r>
      <w:r w:rsidR="00C848A0">
        <w:rPr>
          <w:rFonts w:ascii="Times New Roman" w:hAnsi="Times New Roman" w:cs="Times New Roman"/>
          <w:b/>
          <w:sz w:val="32"/>
          <w:szCs w:val="32"/>
        </w:rPr>
        <w:t>а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F364D3">
        <w:rPr>
          <w:rFonts w:ascii="Times New Roman" w:hAnsi="Times New Roman" w:cs="Times New Roman"/>
          <w:b/>
          <w:sz w:val="32"/>
          <w:szCs w:val="32"/>
        </w:rPr>
        <w:t>22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C848A0">
        <w:rPr>
          <w:rFonts w:ascii="Times New Roman" w:hAnsi="Times New Roman" w:cs="Times New Roman"/>
          <w:b/>
          <w:sz w:val="32"/>
          <w:szCs w:val="32"/>
        </w:rPr>
        <w:br/>
      </w:r>
      <w:r w:rsidRPr="002D0094">
        <w:rPr>
          <w:rFonts w:ascii="Times New Roman" w:hAnsi="Times New Roman" w:cs="Times New Roman"/>
          <w:b/>
          <w:sz w:val="32"/>
          <w:szCs w:val="32"/>
        </w:rPr>
        <w:t>и на плановый период 20</w:t>
      </w:r>
      <w:r w:rsidR="000F5DFA">
        <w:rPr>
          <w:rFonts w:ascii="Times New Roman" w:hAnsi="Times New Roman" w:cs="Times New Roman"/>
          <w:b/>
          <w:sz w:val="32"/>
          <w:szCs w:val="32"/>
        </w:rPr>
        <w:t>2</w:t>
      </w:r>
      <w:r w:rsidR="00F364D3">
        <w:rPr>
          <w:rFonts w:ascii="Times New Roman" w:hAnsi="Times New Roman" w:cs="Times New Roman"/>
          <w:b/>
          <w:sz w:val="32"/>
          <w:szCs w:val="32"/>
        </w:rPr>
        <w:t>3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844C20">
        <w:rPr>
          <w:rFonts w:ascii="Times New Roman" w:hAnsi="Times New Roman" w:cs="Times New Roman"/>
          <w:b/>
          <w:sz w:val="32"/>
          <w:szCs w:val="32"/>
        </w:rPr>
        <w:t>2</w:t>
      </w:r>
      <w:r w:rsidR="00F364D3">
        <w:rPr>
          <w:rFonts w:ascii="Times New Roman" w:hAnsi="Times New Roman" w:cs="Times New Roman"/>
          <w:b/>
          <w:sz w:val="32"/>
          <w:szCs w:val="32"/>
        </w:rPr>
        <w:t>4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A0" w:rsidRDefault="00C848A0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7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D0094" w:rsidRDefault="002D0094" w:rsidP="0027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2D0094" w:rsidRPr="002D0094" w:rsidRDefault="00F364D3" w:rsidP="0027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D009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:rsidR="00D77848" w:rsidRPr="00D77848" w:rsidRDefault="00D77848" w:rsidP="00D77848">
      <w:pPr>
        <w:spacing w:after="0" w:line="240" w:lineRule="auto"/>
        <w:jc w:val="center"/>
        <w:rPr>
          <w:rFonts w:ascii="Times New Roman" w:hAnsi="Times New Roman" w:cs="Times New Roman"/>
          <w:spacing w:val="120"/>
          <w:sz w:val="28"/>
          <w:szCs w:val="28"/>
        </w:rPr>
      </w:pPr>
      <w:r w:rsidRPr="00D77848">
        <w:rPr>
          <w:rFonts w:ascii="Times New Roman" w:hAnsi="Times New Roman" w:cs="Times New Roman"/>
          <w:spacing w:val="120"/>
          <w:sz w:val="28"/>
          <w:szCs w:val="28"/>
        </w:rPr>
        <w:lastRenderedPageBreak/>
        <w:t>СОДЕРЖАНИЕ</w:t>
      </w:r>
    </w:p>
    <w:p w:rsidR="00D77848" w:rsidRDefault="00D77848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48" w:rsidRDefault="00D77848" w:rsidP="00D77848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D77848" w:rsidRDefault="00D77848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48" w:rsidRPr="00172098" w:rsidRDefault="00D77848" w:rsidP="00C848A0">
      <w:pPr>
        <w:tabs>
          <w:tab w:val="left" w:pos="284"/>
          <w:tab w:val="center" w:leader="dot" w:pos="9072"/>
        </w:tabs>
        <w:spacing w:line="240" w:lineRule="auto"/>
        <w:ind w:left="284" w:right="1700" w:hanging="284"/>
        <w:rPr>
          <w:rFonts w:ascii="Times New Roman" w:hAnsi="Times New Roman" w:cs="Times New Roman"/>
          <w:sz w:val="28"/>
          <w:szCs w:val="28"/>
        </w:rPr>
      </w:pPr>
      <w:r w:rsidRPr="00172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2098">
        <w:rPr>
          <w:rFonts w:ascii="Times New Roman" w:hAnsi="Times New Roman" w:cs="Times New Roman"/>
          <w:sz w:val="28"/>
          <w:szCs w:val="28"/>
        </w:rPr>
        <w:t>.</w:t>
      </w:r>
      <w:r w:rsidR="00172098" w:rsidRPr="00172098">
        <w:rPr>
          <w:rFonts w:ascii="Times New Roman" w:hAnsi="Times New Roman" w:cs="Times New Roman"/>
          <w:sz w:val="28"/>
          <w:szCs w:val="28"/>
        </w:rPr>
        <w:tab/>
      </w:r>
      <w:r w:rsidRPr="00172098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Ленинского района </w:t>
      </w:r>
      <w:r w:rsidR="00C848A0" w:rsidRPr="00172098">
        <w:rPr>
          <w:rFonts w:ascii="Times New Roman" w:hAnsi="Times New Roman" w:cs="Times New Roman"/>
          <w:sz w:val="28"/>
          <w:szCs w:val="28"/>
        </w:rPr>
        <w:t>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Pr="00172098">
        <w:rPr>
          <w:rFonts w:ascii="Times New Roman" w:hAnsi="Times New Roman" w:cs="Times New Roman"/>
          <w:sz w:val="28"/>
          <w:szCs w:val="28"/>
        </w:rPr>
        <w:t>Челябинска на 20</w:t>
      </w:r>
      <w:r w:rsidR="00F364D3">
        <w:rPr>
          <w:rFonts w:ascii="Times New Roman" w:hAnsi="Times New Roman" w:cs="Times New Roman"/>
          <w:sz w:val="28"/>
          <w:szCs w:val="28"/>
        </w:rPr>
        <w:t>22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 </w:t>
      </w:r>
      <w:r w:rsidR="00B51F74">
        <w:rPr>
          <w:rFonts w:ascii="Times New Roman" w:hAnsi="Times New Roman" w:cs="Times New Roman"/>
          <w:sz w:val="28"/>
          <w:szCs w:val="28"/>
        </w:rPr>
        <w:br/>
      </w:r>
      <w:r w:rsidRPr="0017209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F5DFA">
        <w:rPr>
          <w:rFonts w:ascii="Times New Roman" w:hAnsi="Times New Roman" w:cs="Times New Roman"/>
          <w:sz w:val="28"/>
          <w:szCs w:val="28"/>
        </w:rPr>
        <w:t>2</w:t>
      </w:r>
      <w:r w:rsidR="00F364D3">
        <w:rPr>
          <w:rFonts w:ascii="Times New Roman" w:hAnsi="Times New Roman" w:cs="Times New Roman"/>
          <w:sz w:val="28"/>
          <w:szCs w:val="28"/>
        </w:rPr>
        <w:t>3</w:t>
      </w:r>
      <w:r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C4162C">
        <w:rPr>
          <w:rFonts w:ascii="Times New Roman" w:hAnsi="Times New Roman" w:cs="Times New Roman"/>
          <w:sz w:val="28"/>
          <w:szCs w:val="28"/>
        </w:rPr>
        <w:t>2</w:t>
      </w:r>
      <w:r w:rsidR="00F364D3">
        <w:rPr>
          <w:rFonts w:ascii="Times New Roman" w:hAnsi="Times New Roman" w:cs="Times New Roman"/>
          <w:sz w:val="28"/>
          <w:szCs w:val="28"/>
        </w:rPr>
        <w:t>4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2098">
        <w:rPr>
          <w:rFonts w:ascii="Times New Roman" w:hAnsi="Times New Roman" w:cs="Times New Roman"/>
          <w:sz w:val="28"/>
          <w:szCs w:val="28"/>
        </w:rPr>
        <w:tab/>
        <w:t>3</w:t>
      </w:r>
    </w:p>
    <w:p w:rsidR="00D77848" w:rsidRPr="00172098" w:rsidRDefault="00D77848" w:rsidP="00172098">
      <w:pPr>
        <w:tabs>
          <w:tab w:val="left" w:pos="426"/>
          <w:tab w:val="center" w:leader="dot" w:pos="9072"/>
        </w:tabs>
        <w:spacing w:line="240" w:lineRule="auto"/>
        <w:ind w:left="425" w:right="1701" w:hanging="425"/>
        <w:rPr>
          <w:rFonts w:ascii="Times New Roman" w:hAnsi="Times New Roman" w:cs="Times New Roman"/>
          <w:sz w:val="28"/>
          <w:szCs w:val="28"/>
        </w:rPr>
      </w:pPr>
      <w:r w:rsidRPr="00172098">
        <w:rPr>
          <w:rFonts w:ascii="Times New Roman" w:hAnsi="Times New Roman" w:cs="Times New Roman"/>
          <w:sz w:val="28"/>
          <w:szCs w:val="28"/>
        </w:rPr>
        <w:t>II.</w:t>
      </w:r>
      <w:r w:rsidR="00172098">
        <w:rPr>
          <w:rFonts w:ascii="Times New Roman" w:hAnsi="Times New Roman" w:cs="Times New Roman"/>
          <w:sz w:val="28"/>
          <w:szCs w:val="28"/>
        </w:rPr>
        <w:tab/>
        <w:t xml:space="preserve">Оценка достигнутого уровня 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>
        <w:rPr>
          <w:rFonts w:ascii="Times New Roman" w:hAnsi="Times New Roman" w:cs="Times New Roman"/>
          <w:sz w:val="28"/>
          <w:szCs w:val="28"/>
        </w:rPr>
        <w:tab/>
        <w:t>4</w:t>
      </w:r>
    </w:p>
    <w:p w:rsidR="00D77848" w:rsidRPr="00D77848" w:rsidRDefault="00D77848" w:rsidP="00172098">
      <w:pPr>
        <w:tabs>
          <w:tab w:val="left" w:pos="567"/>
          <w:tab w:val="center" w:leader="dot" w:pos="9072"/>
        </w:tabs>
        <w:spacing w:line="240" w:lineRule="auto"/>
        <w:ind w:left="567" w:righ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на 20</w:t>
      </w:r>
      <w:r w:rsidR="00F364D3">
        <w:rPr>
          <w:rFonts w:ascii="Times New Roman" w:hAnsi="Times New Roman" w:cs="Times New Roman"/>
          <w:sz w:val="28"/>
          <w:szCs w:val="28"/>
        </w:rPr>
        <w:t>22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5DFA">
        <w:rPr>
          <w:rFonts w:ascii="Times New Roman" w:hAnsi="Times New Roman" w:cs="Times New Roman"/>
          <w:sz w:val="28"/>
          <w:szCs w:val="28"/>
        </w:rPr>
        <w:t>2</w:t>
      </w:r>
      <w:r w:rsidR="00F364D3">
        <w:rPr>
          <w:rFonts w:ascii="Times New Roman" w:hAnsi="Times New Roman" w:cs="Times New Roman"/>
          <w:sz w:val="28"/>
          <w:szCs w:val="28"/>
        </w:rPr>
        <w:t>3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C4162C">
        <w:rPr>
          <w:rFonts w:ascii="Times New Roman" w:hAnsi="Times New Roman" w:cs="Times New Roman"/>
          <w:sz w:val="28"/>
          <w:szCs w:val="28"/>
        </w:rPr>
        <w:t>2</w:t>
      </w:r>
      <w:r w:rsidR="00F364D3">
        <w:rPr>
          <w:rFonts w:ascii="Times New Roman" w:hAnsi="Times New Roman" w:cs="Times New Roman"/>
          <w:sz w:val="28"/>
          <w:szCs w:val="28"/>
        </w:rPr>
        <w:t>4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330420">
        <w:rPr>
          <w:rFonts w:ascii="Times New Roman" w:hAnsi="Times New Roman" w:cs="Times New Roman"/>
          <w:sz w:val="28"/>
          <w:szCs w:val="28"/>
        </w:rPr>
        <w:t>5</w:t>
      </w:r>
    </w:p>
    <w:p w:rsidR="00D77848" w:rsidRPr="00D77848" w:rsidRDefault="00D77848" w:rsidP="00172098">
      <w:pPr>
        <w:tabs>
          <w:tab w:val="left" w:pos="567"/>
          <w:tab w:val="center" w:leader="dot" w:pos="9072"/>
        </w:tabs>
        <w:spacing w:after="0" w:line="240" w:lineRule="auto"/>
        <w:ind w:left="567" w:right="170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 w:rsidR="00172098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муниципальных программ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7D4566">
        <w:rPr>
          <w:rFonts w:ascii="Times New Roman" w:hAnsi="Times New Roman" w:cs="Times New Roman"/>
          <w:sz w:val="28"/>
          <w:szCs w:val="28"/>
        </w:rPr>
        <w:t>7</w:t>
      </w:r>
    </w:p>
    <w:p w:rsidR="003D265D" w:rsidRDefault="003D265D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094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8.2pt;margin-top:2.4pt;width:445.85pt;height:5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" fillcolor="white [3201]" strokeweight=".5pt">
            <v:textbox>
              <w:txbxContent>
                <w:p w:rsidR="009410E0" w:rsidRPr="008D407A" w:rsidRDefault="009410E0" w:rsidP="002D00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0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D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Основные показатели </w:t>
                  </w:r>
                  <w:r w:rsidRPr="008D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Прогноза социально-экономического развития Ленинского района </w:t>
                  </w:r>
                  <w:r w:rsidRPr="008D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города Челябинска на 2022 год и на плановый период 2023 и 2024 годов</w:t>
                  </w:r>
                </w:p>
              </w:txbxContent>
            </v:textbox>
          </v:shape>
        </w:pic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44" style="position:absolute;flip:x;z-index:251679744;visibility:visible;mso-height-relative:margin" from="3.9pt,8.5pt" to="5.4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" strokecolor="black [3040]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3" style="position:absolute;flip:x y;z-index:251678720;visibility:visibl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" strokecolor="black [3040]" strokeweight=".5pt"/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margin-left:38.15pt;margin-top:10pt;width:445.8pt;height:5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" fillcolor="white [3201]" strokeweight=".5pt">
            <v:textbox>
              <w:txbxContent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Численность постоянного населения: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2022 год – 188,7-188,8 тыс. чел.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2023 год – 187,7-188,1 тыс. чел.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2024 год – 186,6-187,6 тыс. чел.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2" type="#_x0000_t32" style="position:absolute;margin-left:5.4pt;margin-top:10.6pt;width:32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8" type="#_x0000_t202" style="position:absolute;margin-left:38.15pt;margin-top:14.35pt;width:445.8pt;height:5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" fillcolor="white [3201]" strokeweight=".5pt">
            <v:textbox>
              <w:txbxContent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Объем отгруженной продукции (работ, услуг) по крупным и средним организациям: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2022 год – 145,07-153,47 млрд. руб.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2023 год – 145,36-160,99 млрд. руб.</w:t>
                  </w:r>
                </w:p>
                <w:p w:rsidR="009410E0" w:rsidRPr="008D407A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>2024 год – 147,69-169,26 млрд. руб.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1" type="#_x0000_t32" style="position:absolute;margin-left:5.4pt;margin-top:14.5pt;width:32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9" type="#_x0000_t202" style="position:absolute;margin-left:38.15pt;margin-top:13pt;width:445.8pt;height:5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" fillcolor="white [3201]" strokeweight=".5pt">
            <v:textbox>
              <w:txbxContent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Индекс промышленного производства: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95,6-101,3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%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96,3-101,0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%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97,5-100,9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%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0" type="#_x0000_t32" style="position:absolute;margin-left:5.4pt;margin-top:4.15pt;width:32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0" type="#_x0000_t202" style="position:absolute;margin-left:38.15pt;margin-top:1.15pt;width:445.8pt;height:74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" fillcolor="white [3201]" strokeweight=".5pt">
            <v:textbox>
              <w:txbxContent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Инвестиции в основной капитал за счет всех источников финансирования по крупным и средним организациям: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10,41-10,62 млрд. руб.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2023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11,53-11,77 млрд. руб.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12,67-13,09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млрд. руб.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9" type="#_x0000_t32" style="position:absolute;margin-left:5.4pt;margin-top:5.85pt;width:32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1" type="#_x0000_t202" style="position:absolute;margin-left:38.15pt;margin-top:6.1pt;width:445.8pt;height:60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" fillcolor="white [3201]" strokeweight=".5pt">
            <v:textbox>
              <w:txbxContent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Оборот розничной торговли по крупным и средним организациям: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28,16-28,16 млрд. руб.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29,95-30,02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31,84-32,03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9410E0" w:rsidRPr="00D77848" w:rsidRDefault="009410E0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margin-left:5.4pt;margin-top:.1pt;width:32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" strokecolor="black [3040]" strokeweight=".5pt">
            <v:stroke endarrow="block"/>
          </v:shape>
        </w:pict>
      </w: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2" type="#_x0000_t202" style="position:absolute;margin-left:38.15pt;margin-top:10.65pt;width:445.8pt;height:5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" fillcolor="white [3201]" strokeweight=".5pt">
            <v:textbox>
              <w:txbxContent>
                <w:p w:rsidR="009410E0" w:rsidRPr="009B4764" w:rsidRDefault="009410E0" w:rsidP="0003238C">
                  <w:pPr>
                    <w:spacing w:after="0" w:line="240" w:lineRule="auto"/>
                    <w:ind w:right="-113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Среднегодовая стоимость имущества, облагаемого налогом на имущество организаций</w:t>
                  </w:r>
                  <w:r w:rsidRPr="009B4764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27,35-27,74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29,46-30,26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рд. руб.</w:t>
                  </w:r>
                </w:p>
                <w:p w:rsidR="009410E0" w:rsidRDefault="009410E0" w:rsidP="0003238C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31,79-32,83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рд. руб.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7" type="#_x0000_t32" style="position:absolute;margin-left:5.4pt;margin-top:4.45pt;width:32.7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3" type="#_x0000_t202" style="position:absolute;margin-left:38.2pt;margin-top:.45pt;width:445.8pt;height:61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" fillcolor="white [3201]" strokeweight=".5pt">
            <v:textbox>
              <w:txbxContent>
                <w:p w:rsidR="009410E0" w:rsidRPr="0003238C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3238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Среднегодовая численность работников:</w:t>
                  </w:r>
                </w:p>
                <w:p w:rsidR="009410E0" w:rsidRPr="00D77848" w:rsidRDefault="009410E0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60,6-60,9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9410E0" w:rsidRPr="00D77848" w:rsidRDefault="009410E0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60,6-61,0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9410E0" w:rsidRPr="00D77848" w:rsidRDefault="009410E0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60,6-61,2 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тыс. чел.</w:t>
                  </w:r>
                </w:p>
                <w:p w:rsidR="009410E0" w:rsidRPr="00D77848" w:rsidRDefault="009410E0" w:rsidP="00AE6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6" type="#_x0000_t32" style="position:absolute;margin-left:5.4pt;margin-top:7.45pt;width:32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4" type="#_x0000_t202" style="position:absolute;margin-left:38.2pt;margin-top:5pt;width:445.8pt;height:6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Оплата труда наемных работников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31,93-32,59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32,92-34,28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9410E0" w:rsidRPr="00D77848" w:rsidRDefault="009410E0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33,93-36,06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9410E0" w:rsidRDefault="009410E0"/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5" type="#_x0000_t32" style="position:absolute;margin-left:5.4pt;margin-top:13.15pt;width:32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37.4pt;margin-top:8.1pt;width:445.8pt;height:61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9410E0" w:rsidRPr="00D77848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Фонд труда заработной платы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9410E0" w:rsidRPr="00D77848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36,92-37,90 млн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9410E0" w:rsidRPr="00D77848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38,87-40,86 млн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9410E0" w:rsidRPr="00D77848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2024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41,20-44,33 млн</w:t>
                  </w:r>
                  <w:r w:rsidRPr="00D778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9410E0" w:rsidRDefault="009410E0" w:rsidP="008D407A"/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.65pt;margin-top:.65pt;width:32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27473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37.4pt;margin-top:8.95pt;width:445.8pt;height:6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9410E0" w:rsidRPr="008D407A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продукции сельского хозяйства</w:t>
                  </w:r>
                  <w:r w:rsidRPr="008D40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410E0" w:rsidRPr="008D407A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 xml:space="preserve">2022 год – </w:t>
                  </w:r>
                  <w:r>
                    <w:rPr>
                      <w:rFonts w:ascii="Times New Roman" w:hAnsi="Times New Roman" w:cs="Times New Roman"/>
                    </w:rPr>
                    <w:t>249,7-249,5 млн</w:t>
                  </w:r>
                  <w:r w:rsidRPr="008D407A">
                    <w:rPr>
                      <w:rFonts w:ascii="Times New Roman" w:hAnsi="Times New Roman" w:cs="Times New Roman"/>
                    </w:rPr>
                    <w:t>. руб.</w:t>
                  </w:r>
                </w:p>
                <w:p w:rsidR="009410E0" w:rsidRPr="008D407A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 xml:space="preserve">2023 год – </w:t>
                  </w:r>
                  <w:r>
                    <w:rPr>
                      <w:rFonts w:ascii="Times New Roman" w:hAnsi="Times New Roman" w:cs="Times New Roman"/>
                    </w:rPr>
                    <w:t>253,8-254,6 млн</w:t>
                  </w:r>
                  <w:r w:rsidRPr="008D407A">
                    <w:rPr>
                      <w:rFonts w:ascii="Times New Roman" w:hAnsi="Times New Roman" w:cs="Times New Roman"/>
                    </w:rPr>
                    <w:t>. руб.</w:t>
                  </w:r>
                </w:p>
                <w:p w:rsidR="009410E0" w:rsidRPr="008D407A" w:rsidRDefault="009410E0" w:rsidP="008D4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407A">
                    <w:rPr>
                      <w:rFonts w:ascii="Times New Roman" w:hAnsi="Times New Roman" w:cs="Times New Roman"/>
                    </w:rPr>
                    <w:t xml:space="preserve">2024 год – </w:t>
                  </w:r>
                  <w:r>
                    <w:rPr>
                      <w:rFonts w:ascii="Times New Roman" w:hAnsi="Times New Roman" w:cs="Times New Roman"/>
                    </w:rPr>
                    <w:t>258,9-261,7 млн</w:t>
                  </w:r>
                  <w:r w:rsidRPr="008D407A">
                    <w:rPr>
                      <w:rFonts w:ascii="Times New Roman" w:hAnsi="Times New Roman" w:cs="Times New Roman"/>
                    </w:rPr>
                    <w:t>. руб.</w:t>
                  </w:r>
                </w:p>
                <w:p w:rsidR="009410E0" w:rsidRDefault="009410E0" w:rsidP="008D40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4.65pt;margin-top:41.95pt;width:32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Pr="001E5E05" w:rsidRDefault="001E5E05" w:rsidP="001E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Оценка достигнутого уровня </w:t>
      </w:r>
      <w:r w:rsidRPr="0017209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372"/>
        <w:gridCol w:w="1062"/>
        <w:gridCol w:w="2102"/>
      </w:tblGrid>
      <w:tr w:rsidR="001E5E05" w:rsidRPr="00127B30" w:rsidTr="00127B30">
        <w:tc>
          <w:tcPr>
            <w:tcW w:w="5211" w:type="dxa"/>
          </w:tcPr>
          <w:p w:rsidR="001E5E05" w:rsidRPr="00127B30" w:rsidRDefault="00F55CD4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1E5E05" w:rsidRPr="00127B30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2" w:type="dxa"/>
          </w:tcPr>
          <w:p w:rsidR="001E5E05" w:rsidRPr="00127B30" w:rsidRDefault="001E5E05" w:rsidP="005639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772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95F0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2" w:type="dxa"/>
          </w:tcPr>
          <w:p w:rsidR="001E5E05" w:rsidRPr="00127B30" w:rsidRDefault="001E5E05" w:rsidP="005639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772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E44A1"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года в % 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br/>
              <w:t>к январю-</w:t>
            </w:r>
            <w:r w:rsidR="00326D8B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="001E44A1"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E05" w:rsidRPr="00127B30" w:rsidTr="00127B30">
        <w:tc>
          <w:tcPr>
            <w:tcW w:w="5211" w:type="dxa"/>
          </w:tcPr>
          <w:p w:rsidR="001E5E05" w:rsidRPr="00127B30" w:rsidRDefault="001E5E0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372" w:type="dxa"/>
          </w:tcPr>
          <w:p w:rsidR="001E5E05" w:rsidRPr="00127B30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1E5E05" w:rsidRPr="00C2333B" w:rsidRDefault="00DC6B83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65 627 069</w:t>
            </w:r>
          </w:p>
        </w:tc>
        <w:tc>
          <w:tcPr>
            <w:tcW w:w="2102" w:type="dxa"/>
          </w:tcPr>
          <w:p w:rsidR="001E5E05" w:rsidRPr="00C2333B" w:rsidRDefault="00DC6B83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1E5E05" w:rsidRPr="00127B30" w:rsidTr="00127B30">
        <w:tc>
          <w:tcPr>
            <w:tcW w:w="5211" w:type="dxa"/>
          </w:tcPr>
          <w:p w:rsidR="001E5E05" w:rsidRPr="00127B30" w:rsidRDefault="001E5E0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372" w:type="dxa"/>
          </w:tcPr>
          <w:p w:rsidR="001E5E05" w:rsidRPr="00127B30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% к преды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062" w:type="dxa"/>
          </w:tcPr>
          <w:p w:rsidR="001E5E05" w:rsidRPr="00C2333B" w:rsidRDefault="00DB01A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02" w:type="dxa"/>
          </w:tcPr>
          <w:p w:rsidR="001E5E05" w:rsidRPr="00C2333B" w:rsidRDefault="00BC3443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E5E05" w:rsidRPr="00127B30" w:rsidTr="00127B30">
        <w:tc>
          <w:tcPr>
            <w:tcW w:w="5211" w:type="dxa"/>
          </w:tcPr>
          <w:p w:rsidR="001E5E05" w:rsidRPr="00127B30" w:rsidRDefault="001E5E05" w:rsidP="00667A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372" w:type="dxa"/>
          </w:tcPr>
          <w:p w:rsidR="001E5E05" w:rsidRPr="00127B30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1E5E05" w:rsidRPr="00C2333B" w:rsidRDefault="00DC6B83" w:rsidP="00DC6B8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3 143,3</w:t>
            </w:r>
          </w:p>
        </w:tc>
        <w:tc>
          <w:tcPr>
            <w:tcW w:w="2102" w:type="dxa"/>
          </w:tcPr>
          <w:p w:rsidR="001E5E05" w:rsidRPr="00C2333B" w:rsidRDefault="00DC7532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E5E05" w:rsidRPr="00127B30" w:rsidTr="00127B30">
        <w:tc>
          <w:tcPr>
            <w:tcW w:w="5211" w:type="dxa"/>
          </w:tcPr>
          <w:p w:rsidR="001E5E05" w:rsidRPr="00127B30" w:rsidRDefault="00D9265E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72" w:type="dxa"/>
          </w:tcPr>
          <w:p w:rsidR="001E5E05" w:rsidRPr="00127B30" w:rsidRDefault="00D9265E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62" w:type="dxa"/>
          </w:tcPr>
          <w:p w:rsidR="001E5E05" w:rsidRPr="00402DF8" w:rsidRDefault="00DC6B83" w:rsidP="00402D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102" w:type="dxa"/>
          </w:tcPr>
          <w:p w:rsidR="001E5E05" w:rsidRPr="00402DF8" w:rsidRDefault="00DC6B83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97AB5" w:rsidRPr="00127B30" w:rsidTr="00127B30">
        <w:tc>
          <w:tcPr>
            <w:tcW w:w="5211" w:type="dxa"/>
          </w:tcPr>
          <w:p w:rsidR="00697AB5" w:rsidRPr="00127B30" w:rsidRDefault="00697AB5" w:rsidP="00D926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начисленной заработной платы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</w:t>
            </w:r>
          </w:p>
        </w:tc>
        <w:tc>
          <w:tcPr>
            <w:tcW w:w="1372" w:type="dxa"/>
          </w:tcPr>
          <w:p w:rsidR="00697AB5" w:rsidRPr="00127B30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697AB5" w:rsidRPr="00402DF8" w:rsidRDefault="00DC7532" w:rsidP="00CD79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13 573,1</w:t>
            </w:r>
          </w:p>
        </w:tc>
        <w:tc>
          <w:tcPr>
            <w:tcW w:w="2102" w:type="dxa"/>
          </w:tcPr>
          <w:p w:rsidR="00697AB5" w:rsidRPr="00402DF8" w:rsidRDefault="00DC7532" w:rsidP="00CD79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697AB5" w:rsidRPr="00127B30" w:rsidTr="00127B30">
        <w:tc>
          <w:tcPr>
            <w:tcW w:w="5211" w:type="dxa"/>
          </w:tcPr>
          <w:p w:rsidR="00697AB5" w:rsidRPr="00127B30" w:rsidRDefault="00697AB5" w:rsidP="00697A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</w:t>
            </w: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начисленная заработная плата работников </w:t>
            </w:r>
          </w:p>
        </w:tc>
        <w:tc>
          <w:tcPr>
            <w:tcW w:w="1372" w:type="dxa"/>
          </w:tcPr>
          <w:p w:rsidR="00697AB5" w:rsidRPr="00127B30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2" w:type="dxa"/>
          </w:tcPr>
          <w:p w:rsidR="00697AB5" w:rsidRPr="00402DF8" w:rsidRDefault="00DC6B83" w:rsidP="00CD79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48 443,4</w:t>
            </w:r>
          </w:p>
        </w:tc>
        <w:tc>
          <w:tcPr>
            <w:tcW w:w="2102" w:type="dxa"/>
          </w:tcPr>
          <w:p w:rsidR="00697AB5" w:rsidRPr="00402DF8" w:rsidRDefault="00DC6B83" w:rsidP="00CD795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97AB5" w:rsidRPr="00EE5961" w:rsidTr="00127B30">
        <w:tc>
          <w:tcPr>
            <w:tcW w:w="5211" w:type="dxa"/>
          </w:tcPr>
          <w:p w:rsidR="00697AB5" w:rsidRPr="009207CC" w:rsidRDefault="00697AB5" w:rsidP="00D926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07CC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372" w:type="dxa"/>
          </w:tcPr>
          <w:p w:rsidR="00697AB5" w:rsidRPr="009207CC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2" w:type="dxa"/>
          </w:tcPr>
          <w:p w:rsidR="00697AB5" w:rsidRPr="00402DF8" w:rsidRDefault="00DD213B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2 814</w:t>
            </w:r>
          </w:p>
        </w:tc>
        <w:tc>
          <w:tcPr>
            <w:tcW w:w="2102" w:type="dxa"/>
          </w:tcPr>
          <w:p w:rsidR="00697AB5" w:rsidRPr="00DC7532" w:rsidRDefault="00375E2C" w:rsidP="00402DF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100,3</w:t>
            </w:r>
          </w:p>
        </w:tc>
      </w:tr>
      <w:tr w:rsidR="00697AB5" w:rsidRPr="00127B30" w:rsidTr="00127B30">
        <w:tc>
          <w:tcPr>
            <w:tcW w:w="5211" w:type="dxa"/>
          </w:tcPr>
          <w:p w:rsidR="00697AB5" w:rsidRPr="009207CC" w:rsidRDefault="00697AB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07C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1372" w:type="dxa"/>
          </w:tcPr>
          <w:p w:rsidR="00697AB5" w:rsidRPr="009207CC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697AB5" w:rsidRPr="00402DF8" w:rsidRDefault="00595F02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2102" w:type="dxa"/>
          </w:tcPr>
          <w:p w:rsidR="00697AB5" w:rsidRPr="00402D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5CD4" w:rsidSect="00D77848">
          <w:headerReference w:type="default" r:id="rId7"/>
          <w:headerReference w:type="first" r:id="rId8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3D265D" w:rsidRDefault="00F55CD4" w:rsidP="00F5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9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Pr="00172098">
        <w:rPr>
          <w:rFonts w:ascii="Times New Roman" w:hAnsi="Times New Roman" w:cs="Times New Roman"/>
          <w:sz w:val="28"/>
          <w:szCs w:val="28"/>
        </w:rPr>
        <w:t xml:space="preserve"> </w:t>
      </w:r>
      <w:r w:rsidR="00C848A0">
        <w:rPr>
          <w:rFonts w:ascii="Times New Roman" w:hAnsi="Times New Roman" w:cs="Times New Roman"/>
          <w:sz w:val="28"/>
          <w:szCs w:val="28"/>
        </w:rPr>
        <w:br/>
      </w:r>
      <w:r w:rsidRPr="00172098">
        <w:rPr>
          <w:rFonts w:ascii="Times New Roman" w:hAnsi="Times New Roman" w:cs="Times New Roman"/>
          <w:sz w:val="28"/>
          <w:szCs w:val="28"/>
        </w:rPr>
        <w:t>на 20</w:t>
      </w:r>
      <w:r w:rsidR="00DD213B">
        <w:rPr>
          <w:rFonts w:ascii="Times New Roman" w:hAnsi="Times New Roman" w:cs="Times New Roman"/>
          <w:sz w:val="28"/>
          <w:szCs w:val="28"/>
        </w:rPr>
        <w:t>22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2333B">
        <w:rPr>
          <w:rFonts w:ascii="Times New Roman" w:hAnsi="Times New Roman" w:cs="Times New Roman"/>
          <w:sz w:val="28"/>
          <w:szCs w:val="28"/>
        </w:rPr>
        <w:t>2</w:t>
      </w:r>
      <w:r w:rsidR="00DD213B">
        <w:rPr>
          <w:rFonts w:ascii="Times New Roman" w:hAnsi="Times New Roman" w:cs="Times New Roman"/>
          <w:sz w:val="28"/>
          <w:szCs w:val="28"/>
        </w:rPr>
        <w:t>3</w:t>
      </w:r>
      <w:r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9C3922">
        <w:rPr>
          <w:rFonts w:ascii="Times New Roman" w:hAnsi="Times New Roman" w:cs="Times New Roman"/>
          <w:sz w:val="28"/>
          <w:szCs w:val="28"/>
        </w:rPr>
        <w:t>2</w:t>
      </w:r>
      <w:r w:rsidR="00DD213B">
        <w:rPr>
          <w:rFonts w:ascii="Times New Roman" w:hAnsi="Times New Roman" w:cs="Times New Roman"/>
          <w:sz w:val="28"/>
          <w:szCs w:val="28"/>
        </w:rPr>
        <w:t>4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375E2C" w:rsidRPr="00375E2C" w:rsidTr="00375E2C">
        <w:trPr>
          <w:cantSplit/>
          <w:trHeight w:val="155"/>
          <w:tblHeader/>
        </w:trPr>
        <w:tc>
          <w:tcPr>
            <w:tcW w:w="3544" w:type="dxa"/>
            <w:vMerge w:val="restart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375E2C" w:rsidRPr="00375E2C" w:rsidRDefault="00DC6B83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75E2C" w:rsidRPr="00375E2C">
              <w:rPr>
                <w:rFonts w:ascii="Times New Roman" w:hAnsi="Times New Roman" w:cs="Times New Roman"/>
              </w:rPr>
              <w:t xml:space="preserve"> год</w:t>
            </w:r>
            <w:r w:rsidR="00375E2C" w:rsidRPr="00375E2C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993" w:type="dxa"/>
            <w:vMerge w:val="restart"/>
            <w:vAlign w:val="center"/>
          </w:tcPr>
          <w:p w:rsidR="00375E2C" w:rsidRPr="00375E2C" w:rsidRDefault="00DC6B83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75E2C" w:rsidRPr="00375E2C">
              <w:rPr>
                <w:rFonts w:ascii="Times New Roman" w:hAnsi="Times New Roman" w:cs="Times New Roman"/>
              </w:rPr>
              <w:t xml:space="preserve"> год</w:t>
            </w:r>
            <w:r w:rsidR="00375E2C" w:rsidRPr="00375E2C">
              <w:rPr>
                <w:rFonts w:ascii="Times New Roman" w:hAnsi="Times New Roman" w:cs="Times New Roman"/>
              </w:rPr>
              <w:br/>
              <w:t>отчет</w:t>
            </w:r>
          </w:p>
        </w:tc>
        <w:tc>
          <w:tcPr>
            <w:tcW w:w="993" w:type="dxa"/>
            <w:vMerge w:val="restart"/>
            <w:vAlign w:val="center"/>
          </w:tcPr>
          <w:p w:rsidR="00375E2C" w:rsidRPr="00375E2C" w:rsidRDefault="00DC6B83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75E2C" w:rsidRPr="00375E2C">
              <w:rPr>
                <w:rFonts w:ascii="Times New Roman" w:hAnsi="Times New Roman" w:cs="Times New Roman"/>
              </w:rPr>
              <w:t xml:space="preserve"> год</w:t>
            </w:r>
            <w:r w:rsidR="00375E2C" w:rsidRPr="00375E2C">
              <w:rPr>
                <w:rFonts w:ascii="Times New Roman" w:hAnsi="Times New Roman" w:cs="Times New Roman"/>
              </w:rPr>
              <w:br/>
              <w:t>оценка</w:t>
            </w:r>
          </w:p>
        </w:tc>
        <w:tc>
          <w:tcPr>
            <w:tcW w:w="2977" w:type="dxa"/>
            <w:gridSpan w:val="3"/>
          </w:tcPr>
          <w:p w:rsidR="00375E2C" w:rsidRPr="00375E2C" w:rsidRDefault="00DC6B83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75E2C" w:rsidRPr="00375E2C">
              <w:rPr>
                <w:rFonts w:ascii="Times New Roman" w:hAnsi="Times New Roman" w:cs="Times New Roman"/>
              </w:rPr>
              <w:t xml:space="preserve"> год - прогноз</w:t>
            </w:r>
          </w:p>
        </w:tc>
        <w:tc>
          <w:tcPr>
            <w:tcW w:w="2977" w:type="dxa"/>
            <w:gridSpan w:val="3"/>
          </w:tcPr>
          <w:p w:rsidR="00375E2C" w:rsidRPr="00375E2C" w:rsidRDefault="00DC6B83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75E2C" w:rsidRPr="00375E2C">
              <w:rPr>
                <w:rFonts w:ascii="Times New Roman" w:hAnsi="Times New Roman" w:cs="Times New Roman"/>
              </w:rPr>
              <w:t xml:space="preserve"> год - прогноз</w:t>
            </w:r>
          </w:p>
        </w:tc>
        <w:tc>
          <w:tcPr>
            <w:tcW w:w="2977" w:type="dxa"/>
            <w:gridSpan w:val="3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202</w:t>
            </w:r>
            <w:r w:rsidR="00DC6B83">
              <w:rPr>
                <w:rFonts w:ascii="Times New Roman" w:hAnsi="Times New Roman" w:cs="Times New Roman"/>
              </w:rPr>
              <w:t>4</w:t>
            </w:r>
            <w:r w:rsidRPr="00375E2C">
              <w:rPr>
                <w:rFonts w:ascii="Times New Roman" w:hAnsi="Times New Roman" w:cs="Times New Roman"/>
              </w:rPr>
              <w:t xml:space="preserve"> год - прогноз</w:t>
            </w:r>
          </w:p>
        </w:tc>
      </w:tr>
      <w:tr w:rsidR="00375E2C" w:rsidRPr="00375E2C" w:rsidTr="00375E2C">
        <w:trPr>
          <w:cantSplit/>
          <w:tblHeader/>
        </w:trPr>
        <w:tc>
          <w:tcPr>
            <w:tcW w:w="3544" w:type="dxa"/>
            <w:vMerge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3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3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3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целевой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Среднегодовая численность постоянного населения, тыс. человек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191,20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189,70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188,70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188,80</w:t>
            </w:r>
          </w:p>
        </w:tc>
        <w:tc>
          <w:tcPr>
            <w:tcW w:w="993" w:type="dxa"/>
          </w:tcPr>
          <w:p w:rsidR="00375E2C" w:rsidRPr="00375E2C" w:rsidRDefault="00DC6B83" w:rsidP="00DC6B83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187,70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188,10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186,60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187,60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411" w:rsidRPr="00375E2C" w:rsidTr="00375E2C">
        <w:trPr>
          <w:cantSplit/>
        </w:trPr>
        <w:tc>
          <w:tcPr>
            <w:tcW w:w="3544" w:type="dxa"/>
          </w:tcPr>
          <w:p w:rsidR="005F7411" w:rsidRPr="00375E2C" w:rsidRDefault="005F7411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3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5F7411" w:rsidRDefault="005F7411" w:rsidP="00DC6B83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3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2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993" w:type="dxa"/>
          </w:tcPr>
          <w:p w:rsidR="005F7411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  <w:trHeight w:val="719"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крупными и средни</w:t>
            </w:r>
            <w:r w:rsidRPr="00375E2C">
              <w:rPr>
                <w:rFonts w:ascii="Times New Roman" w:hAnsi="Times New Roman" w:cs="Times New Roman"/>
              </w:rPr>
              <w:softHyphen/>
              <w:t xml:space="preserve">ми организациями по «чистым» видам экономической деятельности,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DC6B83" w:rsidP="00DC6B83">
            <w:pPr>
              <w:spacing w:after="0" w:line="223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171 751,5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130 382,7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147 280,5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145 071,3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153 466,3</w:t>
            </w:r>
          </w:p>
        </w:tc>
        <w:tc>
          <w:tcPr>
            <w:tcW w:w="993" w:type="dxa"/>
          </w:tcPr>
          <w:p w:rsidR="00375E2C" w:rsidRPr="00375E2C" w:rsidRDefault="00DC6B83" w:rsidP="00DC6B83">
            <w:pPr>
              <w:spacing w:after="0" w:line="223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145 361,4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160 986,1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147 687</w:t>
            </w:r>
            <w:r w:rsidR="00375E2C" w:rsidRPr="00375E2C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92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169 257,3</w:t>
            </w:r>
          </w:p>
        </w:tc>
        <w:tc>
          <w:tcPr>
            <w:tcW w:w="993" w:type="dxa"/>
          </w:tcPr>
          <w:p w:rsidR="00375E2C" w:rsidRPr="00375E2C" w:rsidRDefault="00DC6B83" w:rsidP="00375E2C">
            <w:pPr>
              <w:spacing w:after="0" w:line="223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5E2C" w:rsidRPr="00375E2C" w:rsidTr="00375E2C">
        <w:trPr>
          <w:cantSplit/>
          <w:trHeight w:val="252"/>
        </w:trPr>
        <w:tc>
          <w:tcPr>
            <w:tcW w:w="3544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375E2C" w:rsidRPr="00375E2C" w:rsidRDefault="006E69B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75E2C" w:rsidRPr="00375E2C" w:rsidRDefault="006E69B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3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2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93" w:type="dxa"/>
          </w:tcPr>
          <w:p w:rsidR="00375E2C" w:rsidRPr="00375E2C" w:rsidRDefault="006E69BC" w:rsidP="00DC6B83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2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93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3" w:type="dxa"/>
          </w:tcPr>
          <w:p w:rsidR="00375E2C" w:rsidRPr="00375E2C" w:rsidRDefault="0046633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Индекс производства  (в % к предыдущему году в сопоставимых ценах)</w:t>
            </w:r>
          </w:p>
        </w:tc>
        <w:tc>
          <w:tcPr>
            <w:tcW w:w="992" w:type="dxa"/>
          </w:tcPr>
          <w:p w:rsidR="00375E2C" w:rsidRPr="00DC7532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375E2C" w:rsidRPr="0030008C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</w:tcPr>
          <w:p w:rsidR="00375E2C" w:rsidRPr="0030008C" w:rsidRDefault="005F741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3" w:type="dxa"/>
          </w:tcPr>
          <w:p w:rsidR="00375E2C" w:rsidRPr="0030008C" w:rsidRDefault="0030008C" w:rsidP="00DC6B83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</w:tcPr>
          <w:p w:rsidR="00375E2C" w:rsidRPr="0030008C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 w:rsidRPr="0030008C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3" w:type="dxa"/>
          </w:tcPr>
          <w:p w:rsidR="00375E2C" w:rsidRPr="00DC7532" w:rsidRDefault="0030008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Объем производства подакцизной продукции, тыс. рублей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</w:tr>
      <w:tr w:rsidR="00375E2C" w:rsidRPr="00375E2C" w:rsidTr="00375E2C">
        <w:trPr>
          <w:cantSplit/>
          <w:trHeight w:val="304"/>
        </w:trPr>
        <w:tc>
          <w:tcPr>
            <w:tcW w:w="3544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–</w:t>
            </w:r>
          </w:p>
        </w:tc>
      </w:tr>
      <w:tr w:rsidR="00375E2C" w:rsidRPr="00375E2C" w:rsidTr="00375E2C">
        <w:trPr>
          <w:cantSplit/>
          <w:trHeight w:val="414"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Оплата труда наемных работников,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33 021,7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34 243,0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37 014,4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38 813,2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39 797,6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40 843,7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42 827,9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43 176</w:t>
            </w:r>
            <w:r w:rsidR="00375E2C" w:rsidRPr="00375E2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46 300,8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411" w:rsidRPr="00375E2C" w:rsidTr="00375E2C">
        <w:trPr>
          <w:cantSplit/>
          <w:trHeight w:val="414"/>
        </w:trPr>
        <w:tc>
          <w:tcPr>
            <w:tcW w:w="3544" w:type="dxa"/>
          </w:tcPr>
          <w:p w:rsidR="005F7411" w:rsidRPr="00375E2C" w:rsidRDefault="0030008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5F7411" w:rsidRDefault="0000216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F7411" w:rsidRDefault="0000216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93" w:type="dxa"/>
          </w:tcPr>
          <w:p w:rsidR="005F7411" w:rsidRDefault="0000216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2" w:type="dxa"/>
          </w:tcPr>
          <w:p w:rsidR="005F7411" w:rsidRDefault="0000216D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  <w:trHeight w:val="278"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    в т.ч. фонд заработной платы,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31 211,4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32 404,5</w:t>
            </w:r>
          </w:p>
        </w:tc>
        <w:tc>
          <w:tcPr>
            <w:tcW w:w="993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35 158,9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39 916,8</w:t>
            </w:r>
          </w:p>
        </w:tc>
        <w:tc>
          <w:tcPr>
            <w:tcW w:w="992" w:type="dxa"/>
          </w:tcPr>
          <w:p w:rsidR="00375E2C" w:rsidRPr="00375E2C" w:rsidRDefault="00DC7532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37 901,3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38 873,4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40 857,6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5E2C" w:rsidRPr="00375E2C" w:rsidRDefault="003D2358" w:rsidP="003D2358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41 205,8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44 330,5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411" w:rsidRPr="00375E2C" w:rsidTr="00375E2C">
        <w:trPr>
          <w:cantSplit/>
          <w:trHeight w:val="278"/>
        </w:trPr>
        <w:tc>
          <w:tcPr>
            <w:tcW w:w="3544" w:type="dxa"/>
          </w:tcPr>
          <w:p w:rsidR="005F7411" w:rsidRPr="00375E2C" w:rsidRDefault="000E5D3E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993" w:type="dxa"/>
          </w:tcPr>
          <w:p w:rsidR="005F7411" w:rsidRPr="00375E2C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D2358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75E2C" w:rsidRPr="00375E2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75E2C" w:rsidRPr="00375E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</w:tcPr>
          <w:p w:rsidR="00375E2C" w:rsidRPr="00375E2C" w:rsidRDefault="003D2358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411" w:rsidRPr="00375E2C" w:rsidTr="00375E2C">
        <w:trPr>
          <w:cantSplit/>
        </w:trPr>
        <w:tc>
          <w:tcPr>
            <w:tcW w:w="3544" w:type="dxa"/>
          </w:tcPr>
          <w:p w:rsidR="005F7411" w:rsidRPr="00375E2C" w:rsidRDefault="000E5D3E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3" w:type="dxa"/>
          </w:tcPr>
          <w:p w:rsidR="005F7411" w:rsidRDefault="000E5D3E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Объем продукции сельского хозяйства,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</w:t>
            </w:r>
            <w:r w:rsidR="00375E2C" w:rsidRPr="00375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9410E0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375E2C" w:rsidRPr="00375E2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lastRenderedPageBreak/>
              <w:t>в % к предыдущему году в сопоставимых ценах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93" w:type="dxa"/>
          </w:tcPr>
          <w:p w:rsidR="00375E2C" w:rsidRPr="00375E2C" w:rsidRDefault="009410E0" w:rsidP="009410E0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  <w:shd w:val="clear" w:color="auto" w:fill="auto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10 715,4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7 948,9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9 579,8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10 511,0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10 622,0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11 532,7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11 777,8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12 678,0</w:t>
            </w:r>
          </w:p>
        </w:tc>
        <w:tc>
          <w:tcPr>
            <w:tcW w:w="992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13 096,6</w:t>
            </w:r>
          </w:p>
        </w:tc>
        <w:tc>
          <w:tcPr>
            <w:tcW w:w="993" w:type="dxa"/>
          </w:tcPr>
          <w:p w:rsidR="00375E2C" w:rsidRPr="00375E2C" w:rsidRDefault="009410E0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в % к предыдущему году </w:t>
            </w:r>
          </w:p>
        </w:tc>
        <w:tc>
          <w:tcPr>
            <w:tcW w:w="992" w:type="dxa"/>
            <w:vAlign w:val="center"/>
          </w:tcPr>
          <w:p w:rsidR="00375E2C" w:rsidRPr="00375E2C" w:rsidRDefault="00375E2C" w:rsidP="000E0D4B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992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993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992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993" w:type="dxa"/>
            <w:vAlign w:val="center"/>
          </w:tcPr>
          <w:p w:rsidR="00375E2C" w:rsidRPr="00375E2C" w:rsidRDefault="000E0D4B" w:rsidP="000E0D4B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375E2C" w:rsidRPr="00375E2C" w:rsidRDefault="000E0D4B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0E0D4B" w:rsidP="000E0D4B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992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993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992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993" w:type="dxa"/>
            <w:vAlign w:val="center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Среднегодовая стоимость имущест</w:t>
            </w:r>
            <w:r>
              <w:rPr>
                <w:rFonts w:ascii="Times New Roman" w:hAnsi="Times New Roman" w:cs="Times New Roman"/>
              </w:rPr>
              <w:softHyphen/>
            </w:r>
            <w:r w:rsidRPr="00375E2C">
              <w:rPr>
                <w:rFonts w:ascii="Times New Roman" w:hAnsi="Times New Roman" w:cs="Times New Roman"/>
              </w:rPr>
              <w:t>ва, облагаемого налогом на иму</w:t>
            </w:r>
            <w:r>
              <w:rPr>
                <w:rFonts w:ascii="Times New Roman" w:hAnsi="Times New Roman" w:cs="Times New Roman"/>
              </w:rPr>
              <w:softHyphen/>
            </w:r>
            <w:r w:rsidRPr="00375E2C">
              <w:rPr>
                <w:rFonts w:ascii="Times New Roman" w:hAnsi="Times New Roman" w:cs="Times New Roman"/>
              </w:rPr>
              <w:t>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23 486,5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24 433,1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25 643,0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27 355</w:t>
            </w:r>
            <w:r w:rsidR="00375E2C" w:rsidRPr="00375E2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27 737,7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29 462</w:t>
            </w:r>
            <w:r w:rsidR="00375E2C" w:rsidRPr="00375E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30 261,8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31 789,4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32 834,0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  <w:trHeight w:val="453"/>
        </w:trPr>
        <w:tc>
          <w:tcPr>
            <w:tcW w:w="3544" w:type="dxa"/>
            <w:shd w:val="clear" w:color="auto" w:fill="auto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 xml:space="preserve">Оборот розничной торговли по крупным и средним организациям, </w:t>
            </w:r>
            <w:r w:rsidRPr="00375E2C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22 040,8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23 757</w:t>
            </w:r>
            <w:r w:rsidR="00375E2C" w:rsidRPr="00375E2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26 442,4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28 160,1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28 161,4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29 959,6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30 020,7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31 843,5</w:t>
            </w:r>
          </w:p>
        </w:tc>
        <w:tc>
          <w:tcPr>
            <w:tcW w:w="992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32 033,7</w:t>
            </w:r>
          </w:p>
        </w:tc>
        <w:tc>
          <w:tcPr>
            <w:tcW w:w="993" w:type="dxa"/>
          </w:tcPr>
          <w:p w:rsidR="00375E2C" w:rsidRPr="00375E2C" w:rsidRDefault="00F926B1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5E2C" w:rsidRPr="00375E2C" w:rsidTr="00375E2C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375E2C" w:rsidRPr="00375E2C" w:rsidRDefault="00375E2C" w:rsidP="00375E2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375E2C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992" w:type="dxa"/>
          </w:tcPr>
          <w:p w:rsidR="00375E2C" w:rsidRPr="00375E2C" w:rsidRDefault="00375E2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3" w:type="dxa"/>
            <w:shd w:val="clear" w:color="auto" w:fill="auto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992" w:type="dxa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993" w:type="dxa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92" w:type="dxa"/>
          </w:tcPr>
          <w:p w:rsidR="00375E2C" w:rsidRPr="00375E2C" w:rsidRDefault="007D4566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3" w:type="dxa"/>
          </w:tcPr>
          <w:p w:rsidR="00375E2C" w:rsidRPr="00375E2C" w:rsidRDefault="00375E2C" w:rsidP="00375E2C">
            <w:pPr>
              <w:spacing w:after="0" w:line="223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2C" w:rsidRDefault="00375E2C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2C" w:rsidRDefault="00375E2C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D4" w:rsidRDefault="00F55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65D" w:rsidRDefault="00F55CD4" w:rsidP="00F5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параметры муниципальных программ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729"/>
        <w:gridCol w:w="7452"/>
        <w:gridCol w:w="1281"/>
        <w:gridCol w:w="1281"/>
        <w:gridCol w:w="1281"/>
      </w:tblGrid>
      <w:tr w:rsidR="00F55CD4" w:rsidRPr="002B420A" w:rsidTr="00375E2C">
        <w:tc>
          <w:tcPr>
            <w:tcW w:w="439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(проекта муниципальной программы)</w:t>
            </w:r>
          </w:p>
        </w:tc>
        <w:tc>
          <w:tcPr>
            <w:tcW w:w="7452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43" w:type="dxa"/>
            <w:gridSpan w:val="3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  <w:r w:rsidR="002B4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55CD4" w:rsidRPr="002B420A" w:rsidTr="00375E2C">
        <w:tc>
          <w:tcPr>
            <w:tcW w:w="439" w:type="dxa"/>
            <w:vMerge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F55CD4" w:rsidRPr="002B420A" w:rsidRDefault="00F55CD4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vMerge/>
          </w:tcPr>
          <w:p w:rsidR="00F55CD4" w:rsidRPr="002B420A" w:rsidRDefault="00F55CD4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5CD4" w:rsidRPr="002B420A" w:rsidTr="00375E2C">
        <w:tc>
          <w:tcPr>
            <w:tcW w:w="439" w:type="dxa"/>
          </w:tcPr>
          <w:p w:rsidR="00F55CD4" w:rsidRPr="002B420A" w:rsidRDefault="004A68D5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F55CD4" w:rsidRPr="002B420A" w:rsidRDefault="00186BDE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полномочий администрации Ленинского района города Челябинска </w:t>
            </w:r>
            <w:r w:rsidR="002B4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30420"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7452" w:type="dxa"/>
          </w:tcPr>
          <w:p w:rsidR="00F55CD4" w:rsidRPr="002B420A" w:rsidRDefault="00186BDE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281" w:type="dxa"/>
          </w:tcPr>
          <w:p w:rsidR="00F55CD4" w:rsidRPr="002B420A" w:rsidRDefault="009A23B6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115 439,4</w:t>
            </w:r>
          </w:p>
        </w:tc>
        <w:tc>
          <w:tcPr>
            <w:tcW w:w="1281" w:type="dxa"/>
          </w:tcPr>
          <w:p w:rsidR="00F55CD4" w:rsidRPr="002B420A" w:rsidRDefault="009A23B6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111 953,8</w:t>
            </w:r>
          </w:p>
        </w:tc>
        <w:tc>
          <w:tcPr>
            <w:tcW w:w="1281" w:type="dxa"/>
          </w:tcPr>
          <w:p w:rsidR="00F55CD4" w:rsidRPr="002B420A" w:rsidRDefault="009A23B6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111 953,8</w:t>
            </w:r>
          </w:p>
        </w:tc>
      </w:tr>
      <w:tr w:rsidR="0066631C" w:rsidRPr="002B420A" w:rsidTr="00375E2C">
        <w:tc>
          <w:tcPr>
            <w:tcW w:w="439" w:type="dxa"/>
          </w:tcPr>
          <w:p w:rsidR="0066631C" w:rsidRPr="002B420A" w:rsidRDefault="0066631C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66631C" w:rsidRPr="002B420A" w:rsidRDefault="0066631C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Ленинском районе города Челябинска на 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годы (проект)</w:t>
            </w:r>
          </w:p>
        </w:tc>
        <w:tc>
          <w:tcPr>
            <w:tcW w:w="7452" w:type="dxa"/>
          </w:tcPr>
          <w:p w:rsidR="0066631C" w:rsidRPr="002B420A" w:rsidRDefault="0066631C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66631C" w:rsidRPr="002B420A" w:rsidRDefault="0066631C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281" w:type="dxa"/>
          </w:tcPr>
          <w:p w:rsidR="0066631C" w:rsidRPr="002B420A" w:rsidRDefault="005A4E6A" w:rsidP="0066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281" w:type="dxa"/>
          </w:tcPr>
          <w:p w:rsidR="0066631C" w:rsidRDefault="009A23B6" w:rsidP="0066631C">
            <w:pPr>
              <w:jc w:val="center"/>
            </w:pPr>
            <w:r>
              <w:t>405,7</w:t>
            </w:r>
          </w:p>
        </w:tc>
        <w:tc>
          <w:tcPr>
            <w:tcW w:w="1281" w:type="dxa"/>
          </w:tcPr>
          <w:p w:rsidR="0066631C" w:rsidRDefault="009A23B6" w:rsidP="0066631C">
            <w:pPr>
              <w:jc w:val="center"/>
            </w:pPr>
            <w:r>
              <w:t>405,7</w:t>
            </w:r>
          </w:p>
        </w:tc>
      </w:tr>
      <w:tr w:rsidR="00585A80" w:rsidRPr="002B420A" w:rsidTr="00375E2C">
        <w:tc>
          <w:tcPr>
            <w:tcW w:w="439" w:type="dxa"/>
          </w:tcPr>
          <w:p w:rsidR="00585A80" w:rsidRPr="002B420A" w:rsidRDefault="00585A80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585A80" w:rsidRDefault="00585A80" w:rsidP="00C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Ленинском районе города Челябинска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7452" w:type="dxa"/>
          </w:tcPr>
          <w:p w:rsidR="00585A80" w:rsidRDefault="00585A80" w:rsidP="00C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3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281" w:type="dxa"/>
          </w:tcPr>
          <w:p w:rsidR="00585A80" w:rsidRDefault="00585A80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81" w:type="dxa"/>
          </w:tcPr>
          <w:p w:rsidR="00585A80" w:rsidRDefault="00585A80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81" w:type="dxa"/>
          </w:tcPr>
          <w:p w:rsidR="00585A80" w:rsidRDefault="00585A80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D4566" w:rsidRPr="002B420A" w:rsidTr="00375E2C">
        <w:tc>
          <w:tcPr>
            <w:tcW w:w="439" w:type="dxa"/>
          </w:tcPr>
          <w:p w:rsidR="007D4566" w:rsidRDefault="007D4566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7D4566" w:rsidRDefault="007D4566" w:rsidP="00C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Ленинском районе города Челябинска на 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23B6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A23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E6A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7452" w:type="dxa"/>
          </w:tcPr>
          <w:p w:rsidR="007D4566" w:rsidRPr="00926230" w:rsidRDefault="005A4E6A" w:rsidP="00C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Ленинского района города Челябинска</w:t>
            </w:r>
          </w:p>
        </w:tc>
        <w:tc>
          <w:tcPr>
            <w:tcW w:w="1281" w:type="dxa"/>
          </w:tcPr>
          <w:p w:rsidR="007D4566" w:rsidRDefault="009A23B6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20 210,3</w:t>
            </w:r>
          </w:p>
        </w:tc>
        <w:tc>
          <w:tcPr>
            <w:tcW w:w="1281" w:type="dxa"/>
          </w:tcPr>
          <w:p w:rsidR="007D4566" w:rsidRDefault="009A23B6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20 210,3</w:t>
            </w:r>
          </w:p>
        </w:tc>
        <w:tc>
          <w:tcPr>
            <w:tcW w:w="1281" w:type="dxa"/>
          </w:tcPr>
          <w:p w:rsidR="007D4566" w:rsidRDefault="009A23B6" w:rsidP="00CD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20 210,3</w:t>
            </w:r>
          </w:p>
        </w:tc>
      </w:tr>
    </w:tbl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AF" w:rsidRDefault="002A38AF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AF" w:rsidRPr="002D0094" w:rsidRDefault="00022CEF" w:rsidP="002A38AF">
      <w:pPr>
        <w:tabs>
          <w:tab w:val="right" w:pos="147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AF">
        <w:rPr>
          <w:rFonts w:ascii="Times New Roman" w:hAnsi="Times New Roman" w:cs="Times New Roman"/>
          <w:sz w:val="28"/>
          <w:szCs w:val="28"/>
        </w:rPr>
        <w:t>Заместитель главы Ленинского района</w:t>
      </w:r>
      <w:r w:rsidR="002A3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33B">
        <w:rPr>
          <w:rFonts w:ascii="Times New Roman" w:hAnsi="Times New Roman" w:cs="Times New Roman"/>
          <w:sz w:val="28"/>
          <w:szCs w:val="28"/>
        </w:rPr>
        <w:t>И. Ю. Тишина</w:t>
      </w:r>
    </w:p>
    <w:sectPr w:rsidR="002A38AF" w:rsidRPr="002D0094" w:rsidSect="00375E2C">
      <w:pgSz w:w="16838" w:h="11906" w:orient="landscape"/>
      <w:pgMar w:top="1418" w:right="737" w:bottom="56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24" w:rsidRDefault="006F2824" w:rsidP="00D77848">
      <w:pPr>
        <w:spacing w:after="0" w:line="240" w:lineRule="auto"/>
      </w:pPr>
      <w:r>
        <w:separator/>
      </w:r>
    </w:p>
  </w:endnote>
  <w:endnote w:type="continuationSeparator" w:id="0">
    <w:p w:rsidR="006F2824" w:rsidRDefault="006F2824" w:rsidP="00D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24" w:rsidRDefault="006F2824" w:rsidP="00D77848">
      <w:pPr>
        <w:spacing w:after="0" w:line="240" w:lineRule="auto"/>
      </w:pPr>
      <w:r>
        <w:separator/>
      </w:r>
    </w:p>
  </w:footnote>
  <w:footnote w:type="continuationSeparator" w:id="0">
    <w:p w:rsidR="006F2824" w:rsidRDefault="006F2824" w:rsidP="00D7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4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10E0" w:rsidRPr="00D77848" w:rsidRDefault="009410E0">
        <w:pPr>
          <w:pStyle w:val="a4"/>
          <w:jc w:val="center"/>
          <w:rPr>
            <w:rFonts w:ascii="Times New Roman" w:hAnsi="Times New Roman" w:cs="Times New Roman"/>
          </w:rPr>
        </w:pPr>
        <w:r w:rsidRPr="00D77848">
          <w:rPr>
            <w:rFonts w:ascii="Times New Roman" w:hAnsi="Times New Roman" w:cs="Times New Roman"/>
          </w:rPr>
          <w:fldChar w:fldCharType="begin"/>
        </w:r>
        <w:r w:rsidRPr="00D77848">
          <w:rPr>
            <w:rFonts w:ascii="Times New Roman" w:hAnsi="Times New Roman" w:cs="Times New Roman"/>
          </w:rPr>
          <w:instrText>PAGE   \* MERGEFORMAT</w:instrText>
        </w:r>
        <w:r w:rsidRPr="00D77848">
          <w:rPr>
            <w:rFonts w:ascii="Times New Roman" w:hAnsi="Times New Roman" w:cs="Times New Roman"/>
          </w:rPr>
          <w:fldChar w:fldCharType="separate"/>
        </w:r>
        <w:r w:rsidR="0027473D">
          <w:rPr>
            <w:rFonts w:ascii="Times New Roman" w:hAnsi="Times New Roman" w:cs="Times New Roman"/>
            <w:noProof/>
          </w:rPr>
          <w:t>2</w:t>
        </w:r>
        <w:r w:rsidRPr="00D7784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E0" w:rsidRPr="00330420" w:rsidRDefault="009410E0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094"/>
    <w:rsid w:val="0000216D"/>
    <w:rsid w:val="00022CEF"/>
    <w:rsid w:val="000277B4"/>
    <w:rsid w:val="0003238C"/>
    <w:rsid w:val="00032CCF"/>
    <w:rsid w:val="00063E67"/>
    <w:rsid w:val="000867BF"/>
    <w:rsid w:val="000D0A73"/>
    <w:rsid w:val="000D0BEE"/>
    <w:rsid w:val="000E0D4B"/>
    <w:rsid w:val="000E580D"/>
    <w:rsid w:val="000E5D3E"/>
    <w:rsid w:val="000F5DFA"/>
    <w:rsid w:val="0010451B"/>
    <w:rsid w:val="00127B30"/>
    <w:rsid w:val="00163B94"/>
    <w:rsid w:val="00172098"/>
    <w:rsid w:val="00186BDE"/>
    <w:rsid w:val="00195D1E"/>
    <w:rsid w:val="001E44A1"/>
    <w:rsid w:val="001E5E05"/>
    <w:rsid w:val="001E691D"/>
    <w:rsid w:val="00215E1E"/>
    <w:rsid w:val="00233040"/>
    <w:rsid w:val="00257EC9"/>
    <w:rsid w:val="0027473D"/>
    <w:rsid w:val="00281065"/>
    <w:rsid w:val="002A2494"/>
    <w:rsid w:val="002A38AF"/>
    <w:rsid w:val="002A4974"/>
    <w:rsid w:val="002B420A"/>
    <w:rsid w:val="002D0094"/>
    <w:rsid w:val="002D3A66"/>
    <w:rsid w:val="0030008C"/>
    <w:rsid w:val="00326D8B"/>
    <w:rsid w:val="00330420"/>
    <w:rsid w:val="00332E01"/>
    <w:rsid w:val="0037065C"/>
    <w:rsid w:val="00375E2C"/>
    <w:rsid w:val="003D2358"/>
    <w:rsid w:val="003D265D"/>
    <w:rsid w:val="00402DF8"/>
    <w:rsid w:val="004342B0"/>
    <w:rsid w:val="0046633D"/>
    <w:rsid w:val="00475EF6"/>
    <w:rsid w:val="004821EA"/>
    <w:rsid w:val="00484102"/>
    <w:rsid w:val="00493168"/>
    <w:rsid w:val="004A68D5"/>
    <w:rsid w:val="004B3522"/>
    <w:rsid w:val="004D732C"/>
    <w:rsid w:val="005037A0"/>
    <w:rsid w:val="00530B94"/>
    <w:rsid w:val="00530BF2"/>
    <w:rsid w:val="0055121D"/>
    <w:rsid w:val="005639B0"/>
    <w:rsid w:val="005832F4"/>
    <w:rsid w:val="00585A80"/>
    <w:rsid w:val="00595F02"/>
    <w:rsid w:val="005A4E6A"/>
    <w:rsid w:val="005B2F5D"/>
    <w:rsid w:val="005C19CD"/>
    <w:rsid w:val="005F7411"/>
    <w:rsid w:val="0066631C"/>
    <w:rsid w:val="00667A69"/>
    <w:rsid w:val="006940EE"/>
    <w:rsid w:val="00697AB5"/>
    <w:rsid w:val="006C143E"/>
    <w:rsid w:val="006E69BC"/>
    <w:rsid w:val="006F2824"/>
    <w:rsid w:val="007076DD"/>
    <w:rsid w:val="00721C36"/>
    <w:rsid w:val="00730172"/>
    <w:rsid w:val="007673F1"/>
    <w:rsid w:val="00777250"/>
    <w:rsid w:val="007B4AEB"/>
    <w:rsid w:val="007D4566"/>
    <w:rsid w:val="007D4855"/>
    <w:rsid w:val="007D6337"/>
    <w:rsid w:val="00826696"/>
    <w:rsid w:val="0083750F"/>
    <w:rsid w:val="00844C20"/>
    <w:rsid w:val="00882D05"/>
    <w:rsid w:val="00893519"/>
    <w:rsid w:val="00897259"/>
    <w:rsid w:val="008B1511"/>
    <w:rsid w:val="008B598A"/>
    <w:rsid w:val="008C4FCE"/>
    <w:rsid w:val="008D3656"/>
    <w:rsid w:val="008D407A"/>
    <w:rsid w:val="00915797"/>
    <w:rsid w:val="009207CC"/>
    <w:rsid w:val="00926230"/>
    <w:rsid w:val="009410E0"/>
    <w:rsid w:val="00972324"/>
    <w:rsid w:val="00986C1A"/>
    <w:rsid w:val="009A23B6"/>
    <w:rsid w:val="009B4764"/>
    <w:rsid w:val="009C3922"/>
    <w:rsid w:val="00A15A87"/>
    <w:rsid w:val="00A37069"/>
    <w:rsid w:val="00A47D49"/>
    <w:rsid w:val="00A5313D"/>
    <w:rsid w:val="00A932ED"/>
    <w:rsid w:val="00AC5322"/>
    <w:rsid w:val="00AD0FEA"/>
    <w:rsid w:val="00AE65B5"/>
    <w:rsid w:val="00B464C4"/>
    <w:rsid w:val="00B51F74"/>
    <w:rsid w:val="00B87DDB"/>
    <w:rsid w:val="00B972DE"/>
    <w:rsid w:val="00BB0203"/>
    <w:rsid w:val="00BC3443"/>
    <w:rsid w:val="00BE7900"/>
    <w:rsid w:val="00C2333B"/>
    <w:rsid w:val="00C32C3F"/>
    <w:rsid w:val="00C35D17"/>
    <w:rsid w:val="00C4162C"/>
    <w:rsid w:val="00C848A0"/>
    <w:rsid w:val="00CC5A0A"/>
    <w:rsid w:val="00CD2A9E"/>
    <w:rsid w:val="00CD7959"/>
    <w:rsid w:val="00D43E67"/>
    <w:rsid w:val="00D77848"/>
    <w:rsid w:val="00D9084E"/>
    <w:rsid w:val="00D9265E"/>
    <w:rsid w:val="00DB01A5"/>
    <w:rsid w:val="00DC6B83"/>
    <w:rsid w:val="00DC7532"/>
    <w:rsid w:val="00DD213B"/>
    <w:rsid w:val="00E03C56"/>
    <w:rsid w:val="00EE1FD5"/>
    <w:rsid w:val="00EE5961"/>
    <w:rsid w:val="00F23F65"/>
    <w:rsid w:val="00F26161"/>
    <w:rsid w:val="00F364D3"/>
    <w:rsid w:val="00F55CD4"/>
    <w:rsid w:val="00F67389"/>
    <w:rsid w:val="00F76EA5"/>
    <w:rsid w:val="00F926B1"/>
    <w:rsid w:val="00F92702"/>
    <w:rsid w:val="00FE0259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1" type="connector" idref="#Прямая со стрелкой 17"/>
        <o:r id="V:Rule12" type="connector" idref="#_x0000_s1046"/>
        <o:r id="V:Rule13" type="connector" idref="#_x0000_s1049"/>
        <o:r id="V:Rule14" type="connector" idref="#Прямая со стрелкой 15"/>
        <o:r id="V:Rule15" type="connector" idref="#Прямая со стрелкой 14"/>
        <o:r id="V:Rule16" type="connector" idref="#Прямая со стрелкой 18"/>
        <o:r id="V:Rule17" type="connector" idref="#Прямая со стрелкой 19"/>
        <o:r id="V:Rule18" type="connector" idref="#Прямая со стрелкой 20"/>
        <o:r id="V:Rule19" type="connector" idref="#Прямая со стрелкой 13"/>
        <o:r id="V:Rule20" type="connector" idref="#Прямая со стрелкой 16"/>
      </o:rules>
    </o:shapelayout>
  </w:shapeDefaults>
  <w:decimalSymbol w:val=","/>
  <w:listSeparator w:val=";"/>
  <w15:docId w15:val="{AEFED0AC-CA48-4DC9-8B08-C80B5F9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48"/>
  </w:style>
  <w:style w:type="paragraph" w:styleId="a6">
    <w:name w:val="footer"/>
    <w:basedOn w:val="a"/>
    <w:link w:val="a7"/>
    <w:uiPriority w:val="99"/>
    <w:unhideWhenUsed/>
    <w:rsid w:val="00D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848"/>
  </w:style>
  <w:style w:type="table" w:styleId="a8">
    <w:name w:val="Table Grid"/>
    <w:basedOn w:val="a1"/>
    <w:uiPriority w:val="59"/>
    <w:rsid w:val="001E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B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2333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A3C9-282F-4C7C-8581-CEF95FA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Пользователь</cp:lastModifiedBy>
  <cp:revision>63</cp:revision>
  <cp:lastPrinted>2021-10-07T06:15:00Z</cp:lastPrinted>
  <dcterms:created xsi:type="dcterms:W3CDTF">2016-11-01T06:12:00Z</dcterms:created>
  <dcterms:modified xsi:type="dcterms:W3CDTF">2021-10-07T06:24:00Z</dcterms:modified>
</cp:coreProperties>
</file>